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1" w:rsidRPr="00A27AE1" w:rsidRDefault="00A27AE1" w:rsidP="00A27AE1">
      <w:pPr>
        <w:shd w:val="clear" w:color="auto" w:fill="FFFFFF"/>
        <w:spacing w:after="150" w:line="195" w:lineRule="atLeast"/>
        <w:textAlignment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A27A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ГИА-11</w:t>
      </w:r>
    </w:p>
    <w:p w:rsidR="00A27AE1" w:rsidRPr="00A27AE1" w:rsidRDefault="00A27AE1" w:rsidP="00A2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181225"/>
            <wp:effectExtent l="0" t="0" r="0" b="9525"/>
            <wp:docPr id="1" name="Рисунок 1" descr="братишки ЕГЭ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ишки ЕГЭ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A27AE1" w:rsidRP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Единый государственный экзамен (ЕГЭ) </w:t>
      </w: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 это форма государственной итоговой аттестации по образовательным программам среднего общего образования.</w:t>
      </w:r>
    </w:p>
    <w:p w:rsidR="00A27AE1" w:rsidRP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Начиная с 2009 года выпускники школ сдают два обязательных</w:t>
      </w:r>
      <w:proofErr w:type="gramEnd"/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выпускных экзамена: по русскому языку и математике. Выпускники допускаются до экзаменов, если они не имеют неудовлетворительных годовых оценок ни по одному из изучаемых ими предметов. Допуск к ЕГЭ по русскому языку осуществляется также при условии сдачи итогового сочинения.</w:t>
      </w:r>
    </w:p>
    <w:p w:rsidR="00A27AE1" w:rsidRP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Также выпускники могут сдавать любое количество дополнительных экзаменов в форме ЕГЭ, их результаты не влияют на получение аттестата. В аттестат по каждому предмету выставляется среднее арифметическое оценок выпускника за последние два года обучения, независимо от результата, полученного на ЕГЭ.</w:t>
      </w:r>
    </w:p>
    <w:p w:rsidR="00A27AE1" w:rsidRP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 также специальные бланки для оформления ответов на задания.</w:t>
      </w:r>
    </w:p>
    <w:p w:rsidR="00A27AE1" w:rsidRP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Для проведения ЕГЭ на территории Российской Федерации и за ее пределами предусматривается единое расписание экзаменов.</w:t>
      </w:r>
    </w:p>
    <w:p w:rsidR="00A27AE1" w:rsidRDefault="00A27AE1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7AE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Организацию проведения ЕГЭ осуществляет Федеральная служба по надзору в сфере образования и науки совместно с органами исполнительной власти субъектов Российской Федерации, осуществляющими управление в сфере образования.</w:t>
      </w:r>
    </w:p>
    <w:p w:rsidR="00FC3472" w:rsidRDefault="00FC3472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C3472" w:rsidRDefault="00FC3472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C3472" w:rsidRDefault="00FC3472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C3472" w:rsidRDefault="00FC3472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C347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С 01 ноября 2018 года стартует прием заявлений на участие в едином государственном экзамене 2019 года.</w:t>
      </w: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C347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Прием заявлений от участников будет осуществляться до 01 февраля 2019 года.</w:t>
      </w:r>
    </w:p>
    <w:p w:rsidR="00FC3472" w:rsidRPr="00FC3472" w:rsidRDefault="00FC3472" w:rsidP="00FC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72" w:rsidRPr="00FC3472" w:rsidRDefault="00FC3472" w:rsidP="00FC3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7" w:anchor="anchor1" w:history="1">
        <w:r w:rsidRPr="00FC3472">
          <w:rPr>
            <w:rFonts w:ascii="Helvetica" w:eastAsia="Times New Roman" w:hAnsi="Helvetica" w:cs="Helvetica"/>
            <w:b/>
            <w:bCs/>
            <w:color w:val="428BCA"/>
            <w:sz w:val="27"/>
            <w:szCs w:val="27"/>
            <w:lang w:eastAsia="ru-RU"/>
          </w:rPr>
          <w:t>Нормативные правовые документы</w:t>
        </w:r>
      </w:hyperlink>
    </w:p>
    <w:p w:rsidR="00FC3472" w:rsidRPr="00FC3472" w:rsidRDefault="00FC3472" w:rsidP="00FC3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8" w:anchor="anchor2" w:history="1">
        <w:r w:rsidRPr="00FC3472">
          <w:rPr>
            <w:rFonts w:ascii="Helvetica" w:eastAsia="Times New Roman" w:hAnsi="Helvetica" w:cs="Helvetica"/>
            <w:b/>
            <w:bCs/>
            <w:color w:val="428BCA"/>
            <w:sz w:val="27"/>
            <w:szCs w:val="27"/>
            <w:lang w:eastAsia="ru-RU"/>
          </w:rPr>
          <w:t>Места регистрации</w:t>
        </w:r>
      </w:hyperlink>
    </w:p>
    <w:p w:rsidR="00FC3472" w:rsidRPr="00FC3472" w:rsidRDefault="00FC3472" w:rsidP="00FC3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9" w:anchor="anchor3" w:history="1">
        <w:r w:rsidRPr="00FC3472">
          <w:rPr>
            <w:rFonts w:ascii="Helvetica" w:eastAsia="Times New Roman" w:hAnsi="Helvetica" w:cs="Helvetica"/>
            <w:b/>
            <w:bCs/>
            <w:color w:val="428BCA"/>
            <w:sz w:val="27"/>
            <w:szCs w:val="27"/>
            <w:lang w:eastAsia="ru-RU"/>
          </w:rPr>
          <w:t>Образцы заявлений</w:t>
        </w:r>
      </w:hyperlink>
    </w:p>
    <w:p w:rsidR="00FC3472" w:rsidRPr="00FC3472" w:rsidRDefault="00FC3472" w:rsidP="00FC3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0" w:anchor="anchor4" w:history="1">
        <w:r w:rsidRPr="00FC3472">
          <w:rPr>
            <w:rFonts w:ascii="Helvetica" w:eastAsia="Times New Roman" w:hAnsi="Helvetica" w:cs="Helvetica"/>
            <w:b/>
            <w:bCs/>
            <w:color w:val="428BCA"/>
            <w:sz w:val="27"/>
            <w:szCs w:val="27"/>
            <w:lang w:eastAsia="ru-RU"/>
          </w:rPr>
          <w:t>Информация для организаторов</w:t>
        </w:r>
      </w:hyperlink>
      <w:r w:rsidRPr="00FC347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C3472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Нормативные правовые документы</w:t>
      </w: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1" w:history="1">
        <w:r w:rsidRPr="00FC3472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министерства образования и науки Архангельской области от 30 ноября 2017 года № 2249 «Об утверждении Порядка регистрации на участие в государственной итоговой аттестации по образовательным программам среднего общего образования в Архангельской области»</w:t>
        </w:r>
      </w:hyperlink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2" w:history="1">
        <w:r w:rsidRPr="00FC3472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министерства образования и науки Архангельской области от 11 октября 2018 года № 1861 «Об утверждении мест регистрации на сдачу государственной итоговой аттестации по образовательным программам среднего общего образования, единого государственного экзамена в Архангельской области в 2018/19 учебном году»</w:t>
        </w:r>
      </w:hyperlink>
    </w:p>
    <w:p w:rsidR="00FC3472" w:rsidRPr="00FC3472" w:rsidRDefault="00FC3472" w:rsidP="00FC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C3472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FC3472" w:rsidRPr="00FC3472" w:rsidRDefault="00FC3472" w:rsidP="00FC34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C347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сдачу ЕГЭ (распоряжение министерства образования и науки Архангельской области от «11» октября 2018 года № 1861):</w:t>
      </w: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678"/>
      </w:tblGrid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свободы, 2018/19 учебного года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лица, осваивающие 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общеобразовательные </w:t>
            </w: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 АО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 и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FC3472" w:rsidRPr="00FC3472" w:rsidRDefault="00FC3472" w:rsidP="00FC34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Тихонова Наталья Евгеньевна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 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  <w:proofErr w:type="gram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</w:t>
            </w:r>
            <w:proofErr w:type="gram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Северодвинск, ул. Советских Космонавтов, д.18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Воробьева Наталья Викторовна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понедельник, вторник, среда, пятница с 8:30 до 16:00 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час.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ул. Смольный Буян, д. 5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Герасимова Ольга Николаевна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13:00 до 17:00 час</w:t>
            </w:r>
            <w:proofErr w:type="gramStart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№ 218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 (только для </w:t>
            </w: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Северодвинск, 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Котлас)</w:t>
            </w:r>
            <w:proofErr w:type="gramEnd"/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  <w:proofErr w:type="gramEnd"/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 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  <w:proofErr w:type="gram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</w:t>
            </w:r>
            <w:proofErr w:type="gram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Северодвинск, ул. Советских Космонавтов, д.18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Воробьева Наталья Викторовна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среда, пятница с 8:30 до 16:00 час.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Адрес: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13:00 до 17:00 час</w:t>
            </w:r>
            <w:proofErr w:type="gramStart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№ 218</w:t>
            </w:r>
          </w:p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FC347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(только для </w:t>
            </w:r>
            <w:proofErr w:type="gram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FC3472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FC3472" w:rsidRPr="00FC3472" w:rsidTr="00FC3472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472" w:rsidRPr="00FC3472" w:rsidRDefault="00FC3472" w:rsidP="00FC347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C34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FC3472" w:rsidRPr="00A27AE1" w:rsidRDefault="00FC3472" w:rsidP="00A27AE1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3C69C2" w:rsidRDefault="003C69C2">
      <w:bookmarkStart w:id="0" w:name="_GoBack"/>
      <w:bookmarkEnd w:id="0"/>
    </w:p>
    <w:sectPr w:rsidR="003C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952"/>
    <w:multiLevelType w:val="multilevel"/>
    <w:tmpl w:val="3E9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F0"/>
    <w:rsid w:val="003C69C2"/>
    <w:rsid w:val="004C1BF0"/>
    <w:rsid w:val="00A27AE1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3472"/>
    <w:rPr>
      <w:color w:val="0000FF"/>
      <w:u w:val="single"/>
    </w:rPr>
  </w:style>
  <w:style w:type="character" w:styleId="a7">
    <w:name w:val="Strong"/>
    <w:basedOn w:val="a0"/>
    <w:uiPriority w:val="22"/>
    <w:qFormat/>
    <w:rsid w:val="00FC3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3472"/>
    <w:rPr>
      <w:color w:val="0000FF"/>
      <w:u w:val="single"/>
    </w:rPr>
  </w:style>
  <w:style w:type="character" w:styleId="a7">
    <w:name w:val="Strong"/>
    <w:basedOn w:val="a0"/>
    <w:uiPriority w:val="22"/>
    <w:qFormat/>
    <w:rsid w:val="00FC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9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037">
          <w:marLeft w:val="0"/>
          <w:marRight w:val="0"/>
          <w:marTop w:val="0"/>
          <w:marBottom w:val="0"/>
          <w:divBdr>
            <w:top w:val="inset" w:sz="24" w:space="8" w:color="CC4358"/>
            <w:left w:val="inset" w:sz="24" w:space="8" w:color="CC4358"/>
            <w:bottom w:val="inset" w:sz="24" w:space="8" w:color="CC4358"/>
            <w:right w:val="inset" w:sz="24" w:space="8" w:color="CC435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11/8-registratsiya-zayavleniy-na-uchastie-v-gia-11/registratsiya-zayavleniy-na-uchastie-v-gia-11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ocoko.ru/gia/gia-11/8-registratsiya-zayavleniy-na-uchastie-v-gia-11/registratsiya-zayavleniy-na-uchastie-v-gia-11.php" TargetMode="External"/><Relationship Id="rId12" Type="http://schemas.openxmlformats.org/officeDocument/2006/relationships/hyperlink" Target="https://aocoko.ru/gia/gia-11/1-npd/2018-19-uchebnyy-god/18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ocoko.ru/gia/gia-11/1-npd/2017-18-uchebnyy-god/2249%20%D0%BE%D1%82%2030.11.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ocoko.ru/gia/gia-11/8-registratsiya-zayavleniy-na-uchastie-v-gia-11/registratsiya-zayavleniy-na-uchastie-v-gia-1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coko.ru/gia/gia-11/8-registratsiya-zayavleniy-na-uchastie-v-gia-11/registratsiya-zayavleniy-na-uchastie-v-gia-1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3</cp:revision>
  <dcterms:created xsi:type="dcterms:W3CDTF">2018-12-06T12:46:00Z</dcterms:created>
  <dcterms:modified xsi:type="dcterms:W3CDTF">2018-12-06T12:50:00Z</dcterms:modified>
</cp:coreProperties>
</file>